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55" w:rsidRPr="00EF74D2" w:rsidRDefault="00EF74D2" w:rsidP="003465F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74D2">
        <w:rPr>
          <w:rFonts w:ascii="Times New Roman" w:hAnsi="Times New Roman" w:cs="Times New Roman"/>
          <w:b/>
          <w:noProof/>
          <w:sz w:val="28"/>
          <w:szCs w:val="28"/>
        </w:rPr>
        <w:t>Пояснительная записка</w:t>
      </w:r>
    </w:p>
    <w:p w:rsidR="00D05144" w:rsidRDefault="00EF74D2" w:rsidP="003465F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EF74D2">
        <w:rPr>
          <w:rFonts w:ascii="Times New Roman" w:hAnsi="Times New Roman" w:cs="Times New Roman"/>
          <w:noProof/>
          <w:sz w:val="28"/>
          <w:szCs w:val="28"/>
        </w:rPr>
        <w:t xml:space="preserve"> проекту </w:t>
      </w:r>
      <w:r w:rsidR="00D05144">
        <w:rPr>
          <w:rFonts w:ascii="Times New Roman" w:hAnsi="Times New Roman" w:cs="Times New Roman"/>
          <w:noProof/>
          <w:sz w:val="28"/>
          <w:szCs w:val="28"/>
        </w:rPr>
        <w:t xml:space="preserve">закона Удмуртской Республики </w:t>
      </w:r>
    </w:p>
    <w:p w:rsidR="00AC0125" w:rsidRPr="00AC0125" w:rsidRDefault="00EF74D2" w:rsidP="003465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125">
        <w:rPr>
          <w:rFonts w:ascii="Times New Roman" w:hAnsi="Times New Roman" w:cs="Times New Roman"/>
          <w:noProof/>
          <w:sz w:val="28"/>
          <w:szCs w:val="28"/>
        </w:rPr>
        <w:t>«</w:t>
      </w:r>
      <w:r w:rsidR="003465FA" w:rsidRPr="003465FA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3465FA" w:rsidRPr="003465FA">
        <w:rPr>
          <w:rFonts w:ascii="Times New Roman" w:hAnsi="Times New Roman"/>
          <w:sz w:val="28"/>
          <w:szCs w:val="28"/>
        </w:rPr>
        <w:t>в отдельные законы Удмуртской Республики</w:t>
      </w:r>
      <w:r w:rsidR="00AC0125" w:rsidRPr="00AC0125">
        <w:rPr>
          <w:rFonts w:ascii="Times New Roman" w:hAnsi="Times New Roman"/>
          <w:sz w:val="28"/>
          <w:szCs w:val="28"/>
        </w:rPr>
        <w:t xml:space="preserve">» </w:t>
      </w:r>
    </w:p>
    <w:p w:rsidR="00EF74D2" w:rsidRDefault="00EF74D2" w:rsidP="00EF7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4D2" w:rsidRDefault="00EF74D2" w:rsidP="00EF7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4D2" w:rsidRDefault="00EF74D2" w:rsidP="00FF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3765" w:rsidRDefault="00AC0125" w:rsidP="002D373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</w:t>
      </w:r>
      <w:r w:rsidR="00EF74D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F74D2" w:rsidRPr="00EF74D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05144">
        <w:rPr>
          <w:rFonts w:ascii="Times New Roman" w:hAnsi="Times New Roman" w:cs="Times New Roman"/>
          <w:noProof/>
          <w:sz w:val="28"/>
          <w:szCs w:val="28"/>
        </w:rPr>
        <w:t xml:space="preserve">закона </w:t>
      </w:r>
      <w:r w:rsidR="00EF74D2">
        <w:rPr>
          <w:rFonts w:ascii="Times New Roman" w:hAnsi="Times New Roman" w:cs="Times New Roman"/>
          <w:noProof/>
          <w:sz w:val="28"/>
          <w:szCs w:val="28"/>
        </w:rPr>
        <w:t>Удмуртской Республики</w:t>
      </w:r>
      <w:r w:rsidR="00FF76F7">
        <w:rPr>
          <w:rFonts w:ascii="Times New Roman" w:hAnsi="Times New Roman" w:cs="Times New Roman"/>
          <w:noProof/>
          <w:sz w:val="28"/>
          <w:szCs w:val="28"/>
        </w:rPr>
        <w:t xml:space="preserve"> предлагается </w:t>
      </w:r>
      <w:r w:rsidR="003465FA">
        <w:rPr>
          <w:rFonts w:ascii="Times New Roman" w:hAnsi="Times New Roman" w:cs="Times New Roman"/>
          <w:noProof/>
          <w:sz w:val="28"/>
          <w:szCs w:val="28"/>
        </w:rPr>
        <w:t xml:space="preserve">внести изменения в  Закон </w:t>
      </w:r>
      <w:r w:rsidR="003465FA" w:rsidRPr="003465FA">
        <w:rPr>
          <w:rFonts w:ascii="Times New Roman" w:eastAsiaTheme="minorHAnsi" w:hAnsi="Times New Roman"/>
          <w:sz w:val="28"/>
          <w:szCs w:val="28"/>
        </w:rPr>
        <w:t>Удмуртской Республики от 27 декабря 2019 года № 82-РЗ «О музеях и музейном деле в Удмуртской Республике»</w:t>
      </w:r>
      <w:r w:rsidR="003465FA">
        <w:rPr>
          <w:rFonts w:ascii="Times New Roman" w:eastAsiaTheme="minorHAnsi" w:hAnsi="Times New Roman"/>
          <w:sz w:val="28"/>
          <w:szCs w:val="28"/>
        </w:rPr>
        <w:t xml:space="preserve"> (далее – Закон УР № 82-РЗ) и </w:t>
      </w:r>
      <w:r w:rsidR="003465FA" w:rsidRPr="003465FA">
        <w:rPr>
          <w:rFonts w:ascii="Times New Roman" w:hAnsi="Times New Roman"/>
          <w:sz w:val="28"/>
          <w:szCs w:val="28"/>
        </w:rPr>
        <w:t>Закон Удмуртской Республики от 11 апреля 2022 года № 10-РЗ «О реализации государственной политики в сфере культуры в Удмуртской Республике»</w:t>
      </w:r>
      <w:r w:rsidR="003465FA">
        <w:rPr>
          <w:rFonts w:ascii="Times New Roman" w:hAnsi="Times New Roman"/>
          <w:sz w:val="28"/>
          <w:szCs w:val="28"/>
        </w:rPr>
        <w:t xml:space="preserve"> (далее – Закон УР № 10-РЗ).</w:t>
      </w:r>
      <w:proofErr w:type="gramEnd"/>
    </w:p>
    <w:p w:rsidR="003465FA" w:rsidRDefault="003465FA" w:rsidP="002D3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65FA">
        <w:rPr>
          <w:rFonts w:ascii="Times New Roman" w:hAnsi="Times New Roman"/>
          <w:sz w:val="28"/>
          <w:szCs w:val="28"/>
        </w:rPr>
        <w:t xml:space="preserve">Необходимость </w:t>
      </w:r>
      <w:r>
        <w:rPr>
          <w:rFonts w:ascii="Times New Roman" w:hAnsi="Times New Roman"/>
          <w:sz w:val="28"/>
          <w:szCs w:val="28"/>
        </w:rPr>
        <w:t>внесения изменений в</w:t>
      </w:r>
      <w:r w:rsidRPr="00346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3465FA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УР № 82-РЗ </w:t>
      </w:r>
      <w:r w:rsidRPr="003465FA">
        <w:rPr>
          <w:rFonts w:ascii="Times New Roman" w:eastAsiaTheme="minorHAnsi" w:hAnsi="Times New Roman"/>
          <w:sz w:val="28"/>
          <w:szCs w:val="28"/>
        </w:rPr>
        <w:t>вызвана изменением федерального законодательства.</w:t>
      </w:r>
    </w:p>
    <w:p w:rsidR="003465FA" w:rsidRPr="003465FA" w:rsidRDefault="003465FA" w:rsidP="002D3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Так, </w:t>
      </w:r>
      <w:r w:rsidRPr="003465FA">
        <w:rPr>
          <w:rFonts w:ascii="Times New Roman" w:hAnsi="Times New Roman"/>
          <w:sz w:val="28"/>
          <w:szCs w:val="28"/>
        </w:rPr>
        <w:t xml:space="preserve"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внесены изменения в </w:t>
      </w:r>
      <w:r w:rsidRPr="003465FA">
        <w:rPr>
          <w:rFonts w:ascii="Times New Roman" w:eastAsiaTheme="minorHAnsi" w:hAnsi="Times New Roman"/>
          <w:sz w:val="28"/>
          <w:szCs w:val="28"/>
        </w:rPr>
        <w:t>Федеральный закон от 26 мая 1996 года № 54-ФЗ «О Музейном фонде Российской Федерации и музеях в Российской Федерации» (далее – Федеральный закон № 54-ФЗ):</w:t>
      </w:r>
      <w:proofErr w:type="gramEnd"/>
    </w:p>
    <w:p w:rsidR="003465FA" w:rsidRPr="003465FA" w:rsidRDefault="003465FA" w:rsidP="002D3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465FA">
        <w:rPr>
          <w:rFonts w:ascii="Times New Roman" w:eastAsiaTheme="minorHAnsi" w:hAnsi="Times New Roman"/>
          <w:sz w:val="28"/>
          <w:szCs w:val="28"/>
        </w:rPr>
        <w:t>1) изменена редакция статьи 4, согласно которой региональный государственный контроль (надзор) за состоянием Музейного фонда Российской Федерации осуществляют уполномоченные органы государственной власти субъектов Российской Федерации, на которые возложено государственное регулирование в области культуры;</w:t>
      </w:r>
    </w:p>
    <w:p w:rsidR="003465FA" w:rsidRPr="003465FA" w:rsidRDefault="003465FA" w:rsidP="002D3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465FA">
        <w:rPr>
          <w:rFonts w:ascii="Times New Roman" w:eastAsiaTheme="minorHAnsi" w:hAnsi="Times New Roman"/>
          <w:sz w:val="28"/>
          <w:szCs w:val="28"/>
        </w:rPr>
        <w:t xml:space="preserve">2) статья 17, регулировавшая вопросы  </w:t>
      </w:r>
      <w:r w:rsidRPr="003465FA">
        <w:rPr>
          <w:rFonts w:ascii="Times New Roman" w:hAnsi="Times New Roman"/>
          <w:sz w:val="28"/>
          <w:szCs w:val="28"/>
        </w:rPr>
        <w:t xml:space="preserve"> г</w:t>
      </w:r>
      <w:r w:rsidRPr="003465FA">
        <w:rPr>
          <w:rFonts w:ascii="Times New Roman" w:eastAsiaTheme="minorHAnsi" w:hAnsi="Times New Roman"/>
          <w:bCs/>
          <w:sz w:val="28"/>
          <w:szCs w:val="28"/>
        </w:rPr>
        <w:t xml:space="preserve">осударственного </w:t>
      </w:r>
      <w:proofErr w:type="gramStart"/>
      <w:r w:rsidRPr="003465FA">
        <w:rPr>
          <w:rFonts w:ascii="Times New Roman" w:eastAsiaTheme="minorHAnsi" w:hAnsi="Times New Roman"/>
          <w:bCs/>
          <w:sz w:val="28"/>
          <w:szCs w:val="28"/>
        </w:rPr>
        <w:t>контроля за</w:t>
      </w:r>
      <w:proofErr w:type="gramEnd"/>
      <w:r w:rsidRPr="003465FA">
        <w:rPr>
          <w:rFonts w:ascii="Times New Roman" w:eastAsiaTheme="minorHAnsi" w:hAnsi="Times New Roman"/>
          <w:bCs/>
          <w:sz w:val="28"/>
          <w:szCs w:val="28"/>
        </w:rPr>
        <w:t xml:space="preserve"> состоянием государственной части Музейного фонда Российской Федерации, утратила силу</w:t>
      </w:r>
      <w:r w:rsidR="00A23E78">
        <w:rPr>
          <w:rFonts w:ascii="Times New Roman" w:eastAsiaTheme="minorHAnsi" w:hAnsi="Times New Roman"/>
          <w:bCs/>
          <w:sz w:val="28"/>
          <w:szCs w:val="28"/>
        </w:rPr>
        <w:t xml:space="preserve"> с 1 января 2021 года</w:t>
      </w:r>
      <w:r w:rsidRPr="003465FA">
        <w:rPr>
          <w:rFonts w:ascii="Times New Roman" w:eastAsiaTheme="minorHAnsi" w:hAnsi="Times New Roman"/>
          <w:bCs/>
          <w:sz w:val="28"/>
          <w:szCs w:val="28"/>
        </w:rPr>
        <w:t xml:space="preserve">. Этим же Федеральным законом № </w:t>
      </w:r>
      <w:r w:rsidRPr="003465FA">
        <w:rPr>
          <w:rFonts w:ascii="Times New Roman" w:hAnsi="Times New Roman"/>
          <w:sz w:val="28"/>
          <w:szCs w:val="28"/>
        </w:rPr>
        <w:t>170-ФЗ введена с</w:t>
      </w:r>
      <w:r w:rsidRPr="003465FA">
        <w:rPr>
          <w:rFonts w:ascii="Times New Roman" w:eastAsiaTheme="minorHAnsi" w:hAnsi="Times New Roman"/>
          <w:bCs/>
          <w:sz w:val="28"/>
          <w:szCs w:val="28"/>
        </w:rPr>
        <w:t>татья 12.2. «Государственный контроль (надзор) за состоянием Музейного фонда Российской Федерации», в соответствии с которой г</w:t>
      </w:r>
      <w:r w:rsidRPr="003465FA">
        <w:rPr>
          <w:rFonts w:ascii="Times New Roman" w:eastAsiaTheme="minorHAnsi" w:hAnsi="Times New Roman"/>
          <w:sz w:val="28"/>
          <w:szCs w:val="28"/>
        </w:rPr>
        <w:t>осударственный контроль (надзор) за состоянием Музейного фонда Российской Федерации осуществляется посредством:</w:t>
      </w:r>
    </w:p>
    <w:p w:rsidR="003465FA" w:rsidRPr="003465FA" w:rsidRDefault="003465FA" w:rsidP="002D3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465FA">
        <w:rPr>
          <w:rFonts w:ascii="Times New Roman" w:eastAsiaTheme="minorHAnsi" w:hAnsi="Times New Roman"/>
          <w:sz w:val="28"/>
          <w:szCs w:val="28"/>
        </w:rPr>
        <w:t xml:space="preserve">федерального государственного контроля (надзора) за состоянием Музейного фонда Российской Федерации, осуществляемого федеральным органом исполнительной власти в сфере культуры в соответствии с </w:t>
      </w:r>
      <w:hyperlink r:id="rId7" w:history="1">
        <w:r w:rsidRPr="003465FA">
          <w:rPr>
            <w:rFonts w:ascii="Times New Roman" w:eastAsiaTheme="minorHAnsi" w:hAnsi="Times New Roman"/>
            <w:sz w:val="28"/>
            <w:szCs w:val="28"/>
          </w:rPr>
          <w:t>положением</w:t>
        </w:r>
      </w:hyperlink>
      <w:r w:rsidRPr="003465FA">
        <w:rPr>
          <w:rFonts w:ascii="Times New Roman" w:eastAsiaTheme="minorHAnsi" w:hAnsi="Times New Roman"/>
          <w:sz w:val="28"/>
          <w:szCs w:val="28"/>
        </w:rPr>
        <w:t>, утверждаемым Правительством Российской Федерации;</w:t>
      </w:r>
    </w:p>
    <w:p w:rsidR="003465FA" w:rsidRPr="003465FA" w:rsidRDefault="003465FA" w:rsidP="002D3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465FA">
        <w:rPr>
          <w:rFonts w:ascii="Times New Roman" w:eastAsiaTheme="minorHAnsi" w:hAnsi="Times New Roman"/>
          <w:sz w:val="28"/>
          <w:szCs w:val="28"/>
        </w:rPr>
        <w:t>регионального государственного контроля (надзора) за состоянием Музейного фонда Российской Федерации, осуществляемого уполномоченным органом государственной власти субъекта Российской Федерации, на который возложено государственное регулирование в области культуры, в соответствии с положением, утверждаемым высшим исполнительным органом государственной власти субъекта Российской Федерации.</w:t>
      </w:r>
    </w:p>
    <w:p w:rsidR="00A23E78" w:rsidRDefault="00A23E78" w:rsidP="002D3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23E78" w:rsidRDefault="002D3738" w:rsidP="002D3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учетом изложенного, п</w:t>
      </w:r>
      <w:r w:rsidR="00A23E78">
        <w:rPr>
          <w:rFonts w:ascii="Times New Roman" w:hAnsi="Times New Roman"/>
          <w:sz w:val="28"/>
          <w:szCs w:val="28"/>
        </w:rPr>
        <w:t xml:space="preserve">ункт 2 части 3 статьи 4 </w:t>
      </w:r>
      <w:r>
        <w:rPr>
          <w:rFonts w:ascii="Times New Roman" w:eastAsiaTheme="minorHAnsi" w:hAnsi="Times New Roman"/>
          <w:sz w:val="28"/>
          <w:szCs w:val="28"/>
        </w:rPr>
        <w:t>требует приведения в соответствие со статьей 4 Федерального</w:t>
      </w:r>
      <w:r w:rsidRPr="003465FA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465FA">
        <w:rPr>
          <w:rFonts w:ascii="Times New Roman" w:eastAsiaTheme="minorHAnsi" w:hAnsi="Times New Roman"/>
          <w:sz w:val="28"/>
          <w:szCs w:val="28"/>
        </w:rPr>
        <w:t xml:space="preserve"> № 54-ФЗ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23E78">
        <w:rPr>
          <w:rFonts w:ascii="Times New Roman" w:hAnsi="Times New Roman"/>
          <w:sz w:val="28"/>
          <w:szCs w:val="28"/>
        </w:rPr>
        <w:t xml:space="preserve">в части полномочий </w:t>
      </w:r>
      <w:r w:rsidR="00A23E78">
        <w:rPr>
          <w:rFonts w:ascii="Times New Roman" w:eastAsiaTheme="minorHAnsi" w:hAnsi="Times New Roman"/>
          <w:sz w:val="28"/>
          <w:szCs w:val="28"/>
        </w:rPr>
        <w:t xml:space="preserve">исполнительного органа Удмуртской Республики, </w:t>
      </w:r>
      <w:r w:rsidR="00A23E78" w:rsidRPr="003465FA">
        <w:rPr>
          <w:rFonts w:ascii="Times New Roman" w:eastAsiaTheme="minorHAnsi" w:hAnsi="Times New Roman"/>
          <w:sz w:val="28"/>
          <w:szCs w:val="28"/>
        </w:rPr>
        <w:t>на который возложено государственное р</w:t>
      </w:r>
      <w:r>
        <w:rPr>
          <w:rFonts w:ascii="Times New Roman" w:eastAsiaTheme="minorHAnsi" w:hAnsi="Times New Roman"/>
          <w:sz w:val="28"/>
          <w:szCs w:val="28"/>
        </w:rPr>
        <w:t>егулирование в области культуры.</w:t>
      </w:r>
      <w:r w:rsidR="00A23E7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465FA" w:rsidRPr="003465FA" w:rsidRDefault="002D3738" w:rsidP="002D3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Также д</w:t>
      </w:r>
      <w:r w:rsidR="003465FA" w:rsidRPr="003465FA">
        <w:rPr>
          <w:rFonts w:ascii="Times New Roman" w:eastAsiaTheme="minorHAnsi" w:hAnsi="Times New Roman"/>
          <w:sz w:val="28"/>
          <w:szCs w:val="28"/>
        </w:rPr>
        <w:t xml:space="preserve">ействующая редакция статьи 8 Закона Удмуртской Республики от 27 декабря 2019 года № 82-РЗ «О музеях и музейном деле в Удмуртской Республике» противоречит статье 12.2 Федерального закона № 54-ФЗ, в </w:t>
      </w:r>
      <w:proofErr w:type="gramStart"/>
      <w:r w:rsidR="003465FA" w:rsidRPr="003465FA">
        <w:rPr>
          <w:rFonts w:ascii="Times New Roman" w:eastAsiaTheme="minorHAnsi" w:hAnsi="Times New Roman"/>
          <w:sz w:val="28"/>
          <w:szCs w:val="28"/>
        </w:rPr>
        <w:t>связи</w:t>
      </w:r>
      <w:proofErr w:type="gramEnd"/>
      <w:r w:rsidR="003465FA" w:rsidRPr="003465FA">
        <w:rPr>
          <w:rFonts w:ascii="Times New Roman" w:eastAsiaTheme="minorHAnsi" w:hAnsi="Times New Roman"/>
          <w:sz w:val="28"/>
          <w:szCs w:val="28"/>
        </w:rPr>
        <w:t xml:space="preserve"> с чем требуется норму статьи 8 привести  в соответствие с Федеральным законом № 54-ФЗ, а также постановлением Правительства Удмуртской Республики от 15 декабря 2014 года № 520 (ред. от 30.12.2021) «О Министерстве культуры Удмуртской Республики» и постановлением Правительства Удмуртской Республики от 29 сентября 2021 года № 529 «Об утверждении Положения о региональном государственном контроле (надзоре) за состоянием Музейного фонда Российской Федерации на территории Удмуртской Республики». </w:t>
      </w:r>
    </w:p>
    <w:p w:rsidR="003465FA" w:rsidRPr="003465FA" w:rsidRDefault="003465FA" w:rsidP="002D3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465FA">
        <w:rPr>
          <w:rFonts w:ascii="Times New Roman" w:hAnsi="Times New Roman"/>
          <w:sz w:val="28"/>
          <w:szCs w:val="28"/>
        </w:rPr>
        <w:t xml:space="preserve">Изменение в Закон Удмуртской Республики от 11 апреля 2022 года № 10-РЗ «О реализации государственной политики в сфере культуры в Удмуртской Республике» (далее – Закон № 10-РЗ) </w:t>
      </w:r>
      <w:r w:rsidRPr="003465FA">
        <w:rPr>
          <w:rFonts w:ascii="Times New Roman" w:eastAsiaTheme="minorHAnsi" w:hAnsi="Times New Roman"/>
          <w:sz w:val="28"/>
          <w:szCs w:val="28"/>
        </w:rPr>
        <w:t xml:space="preserve">вызвано следующим. Статьей 4 Закона № 10-РЗ предусмотрено в качестве механизма </w:t>
      </w:r>
      <w:r w:rsidRPr="003465FA">
        <w:rPr>
          <w:rFonts w:ascii="Times New Roman" w:eastAsiaTheme="minorHAnsi" w:hAnsi="Times New Roman"/>
          <w:bCs/>
          <w:sz w:val="28"/>
          <w:szCs w:val="28"/>
        </w:rPr>
        <w:t xml:space="preserve">формирования и реализации государственной политики в сфере культуры в Удмуртской Республике </w:t>
      </w:r>
      <w:r w:rsidRPr="003465FA">
        <w:rPr>
          <w:rFonts w:ascii="Times New Roman" w:eastAsiaTheme="minorHAnsi" w:hAnsi="Times New Roman"/>
          <w:sz w:val="28"/>
          <w:szCs w:val="28"/>
        </w:rPr>
        <w:t>образование при исполнительных органах государственной власти Удмуртской Республики координационных или совещательных органов по вопросам культуры.</w:t>
      </w:r>
    </w:p>
    <w:p w:rsidR="003465FA" w:rsidRDefault="003465FA" w:rsidP="00D051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465FA">
        <w:rPr>
          <w:rFonts w:ascii="Times New Roman" w:eastAsiaTheme="minorHAnsi" w:hAnsi="Times New Roman"/>
          <w:sz w:val="28"/>
          <w:szCs w:val="28"/>
        </w:rPr>
        <w:t>Полагаем, что данная норма требует корректировки в части создания координационного или совещательного органа по вопросам культуры при исполнительном органе Удмуртской Республики, осуществляющем функции по выработке и реализации государственной политики в сфере культуры, т.е. только при Министерстве</w:t>
      </w:r>
      <w:r w:rsidR="002D3738">
        <w:rPr>
          <w:rFonts w:ascii="Times New Roman" w:eastAsiaTheme="minorHAnsi" w:hAnsi="Times New Roman"/>
          <w:sz w:val="28"/>
          <w:szCs w:val="28"/>
        </w:rPr>
        <w:t xml:space="preserve"> культуры Удмуртской Республики</w:t>
      </w:r>
      <w:r w:rsidRPr="003465FA">
        <w:rPr>
          <w:rFonts w:ascii="Times New Roman" w:eastAsiaTheme="minorHAnsi" w:hAnsi="Times New Roman"/>
          <w:sz w:val="28"/>
          <w:szCs w:val="28"/>
        </w:rPr>
        <w:t xml:space="preserve">, необходимость в создании таких совещательных органов по вопросам культуры при </w:t>
      </w:r>
      <w:r w:rsidR="002D3738">
        <w:rPr>
          <w:rFonts w:ascii="Times New Roman" w:eastAsiaTheme="minorHAnsi" w:hAnsi="Times New Roman"/>
          <w:sz w:val="28"/>
          <w:szCs w:val="28"/>
        </w:rPr>
        <w:t>иных</w:t>
      </w:r>
      <w:r w:rsidRPr="003465FA">
        <w:rPr>
          <w:rFonts w:ascii="Times New Roman" w:eastAsiaTheme="minorHAnsi" w:hAnsi="Times New Roman"/>
          <w:sz w:val="28"/>
          <w:szCs w:val="28"/>
        </w:rPr>
        <w:t xml:space="preserve"> исполнительных органах Удмуртской Республики отсутствует.</w:t>
      </w:r>
      <w:proofErr w:type="gramEnd"/>
    </w:p>
    <w:p w:rsidR="00D05144" w:rsidRPr="00AC0125" w:rsidRDefault="00D05144" w:rsidP="00D05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Проект закона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Удмуртской Республики </w:t>
      </w:r>
      <w:r w:rsidRPr="00AC0125">
        <w:rPr>
          <w:rFonts w:ascii="Times New Roman" w:hAnsi="Times New Roman" w:cs="Times New Roman"/>
          <w:noProof/>
          <w:sz w:val="28"/>
          <w:szCs w:val="28"/>
        </w:rPr>
        <w:t>«</w:t>
      </w:r>
      <w:r w:rsidRPr="003465FA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3465FA">
        <w:rPr>
          <w:rFonts w:ascii="Times New Roman" w:hAnsi="Times New Roman"/>
          <w:sz w:val="28"/>
          <w:szCs w:val="28"/>
        </w:rPr>
        <w:t>в отдельные законы Удмуртской Республики</w:t>
      </w:r>
      <w:r w:rsidRPr="00AC012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рассмотрен Прокуратурой Удмуртской Республики, замечаний и предложений по проекту   закона не имеется.</w:t>
      </w:r>
    </w:p>
    <w:p w:rsidR="003465FA" w:rsidRPr="003465FA" w:rsidRDefault="002D3738" w:rsidP="002D3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</w:t>
      </w:r>
      <w:r w:rsidR="003465FA" w:rsidRPr="003465FA">
        <w:rPr>
          <w:rFonts w:ascii="Times New Roman" w:hAnsi="Times New Roman"/>
          <w:sz w:val="28"/>
          <w:szCs w:val="28"/>
        </w:rPr>
        <w:t>В связи с принятием указанного законопроекта нормативных правовых актов Удмуртской Республики, подлежащих отмене или изменению, не имеется; для его реализации привлечения дополнительных ассигнований из бюджета Удмуртской Республики не потребуется.</w:t>
      </w:r>
    </w:p>
    <w:p w:rsidR="003465FA" w:rsidRPr="003465FA" w:rsidRDefault="003465FA" w:rsidP="002D3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5FA" w:rsidRDefault="003465FA" w:rsidP="002D373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465FA" w:rsidRDefault="003465FA" w:rsidP="002D3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5FF6" w:rsidRDefault="00695FF6" w:rsidP="00C15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FF6" w:rsidRDefault="00695FF6" w:rsidP="00695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культуры</w:t>
      </w:r>
    </w:p>
    <w:p w:rsidR="00695FF6" w:rsidRDefault="00695FF6" w:rsidP="00695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В.М. Соловьев</w:t>
      </w:r>
    </w:p>
    <w:p w:rsidR="00FF76F7" w:rsidRDefault="00FF76F7" w:rsidP="00FF76F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74D2" w:rsidRDefault="00EF74D2" w:rsidP="00EF7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74D2" w:rsidRDefault="00EF74D2" w:rsidP="00EF7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24A4" w:rsidRPr="00C91C4D" w:rsidRDefault="009F24A4" w:rsidP="00282822"/>
    <w:sectPr w:rsidR="009F24A4" w:rsidRPr="00C91C4D" w:rsidSect="00A23E78">
      <w:headerReference w:type="default" r:id="rId8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64" w:rsidRDefault="00162064" w:rsidP="00A23E78">
      <w:pPr>
        <w:spacing w:after="0" w:line="240" w:lineRule="auto"/>
      </w:pPr>
      <w:r>
        <w:separator/>
      </w:r>
    </w:p>
  </w:endnote>
  <w:endnote w:type="continuationSeparator" w:id="0">
    <w:p w:rsidR="00162064" w:rsidRDefault="00162064" w:rsidP="00A2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64" w:rsidRDefault="00162064" w:rsidP="00A23E78">
      <w:pPr>
        <w:spacing w:after="0" w:line="240" w:lineRule="auto"/>
      </w:pPr>
      <w:r>
        <w:separator/>
      </w:r>
    </w:p>
  </w:footnote>
  <w:footnote w:type="continuationSeparator" w:id="0">
    <w:p w:rsidR="00162064" w:rsidRDefault="00162064" w:rsidP="00A2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850167"/>
      <w:docPartObj>
        <w:docPartGallery w:val="Page Numbers (Top of Page)"/>
        <w:docPartUnique/>
      </w:docPartObj>
    </w:sdtPr>
    <w:sdtEndPr/>
    <w:sdtContent>
      <w:p w:rsidR="00A23E78" w:rsidRDefault="00A23E78">
        <w:pPr>
          <w:pStyle w:val="a6"/>
          <w:jc w:val="center"/>
        </w:pPr>
      </w:p>
      <w:p w:rsidR="00A23E78" w:rsidRDefault="00A23E78">
        <w:pPr>
          <w:pStyle w:val="a6"/>
          <w:jc w:val="center"/>
        </w:pPr>
      </w:p>
      <w:p w:rsidR="00A23E78" w:rsidRDefault="00A23E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144">
          <w:rPr>
            <w:noProof/>
          </w:rPr>
          <w:t>2</w:t>
        </w:r>
        <w:r>
          <w:fldChar w:fldCharType="end"/>
        </w:r>
      </w:p>
    </w:sdtContent>
  </w:sdt>
  <w:p w:rsidR="00A23E78" w:rsidRDefault="00A23E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67"/>
    <w:rsid w:val="000E4EBE"/>
    <w:rsid w:val="0011578D"/>
    <w:rsid w:val="00141BAF"/>
    <w:rsid w:val="00162064"/>
    <w:rsid w:val="00264B4C"/>
    <w:rsid w:val="00282822"/>
    <w:rsid w:val="002D0D48"/>
    <w:rsid w:val="002D3738"/>
    <w:rsid w:val="00316C7E"/>
    <w:rsid w:val="003465FA"/>
    <w:rsid w:val="00377710"/>
    <w:rsid w:val="006605EC"/>
    <w:rsid w:val="00695FF6"/>
    <w:rsid w:val="006C2002"/>
    <w:rsid w:val="006F4325"/>
    <w:rsid w:val="00721F55"/>
    <w:rsid w:val="00784100"/>
    <w:rsid w:val="007C3765"/>
    <w:rsid w:val="0080669E"/>
    <w:rsid w:val="008E5D78"/>
    <w:rsid w:val="00960A11"/>
    <w:rsid w:val="009A227C"/>
    <w:rsid w:val="009E4A78"/>
    <w:rsid w:val="009F24A4"/>
    <w:rsid w:val="00A23E78"/>
    <w:rsid w:val="00A55CFC"/>
    <w:rsid w:val="00AC0125"/>
    <w:rsid w:val="00AD39AD"/>
    <w:rsid w:val="00B4211E"/>
    <w:rsid w:val="00B80DEC"/>
    <w:rsid w:val="00B82288"/>
    <w:rsid w:val="00C15C14"/>
    <w:rsid w:val="00C217B6"/>
    <w:rsid w:val="00C91C4D"/>
    <w:rsid w:val="00D05144"/>
    <w:rsid w:val="00D10967"/>
    <w:rsid w:val="00DE3861"/>
    <w:rsid w:val="00EE55F3"/>
    <w:rsid w:val="00EF74D2"/>
    <w:rsid w:val="00FD493F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7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E4A78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E4A78"/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E4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F2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itemtext">
    <w:name w:val="itemtext"/>
    <w:basedOn w:val="a0"/>
    <w:rsid w:val="0011578D"/>
  </w:style>
  <w:style w:type="table" w:styleId="a3">
    <w:name w:val="Table Grid"/>
    <w:basedOn w:val="a1"/>
    <w:uiPriority w:val="59"/>
    <w:rsid w:val="0026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1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E7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2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E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7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E4A78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E4A78"/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E4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F2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itemtext">
    <w:name w:val="itemtext"/>
    <w:basedOn w:val="a0"/>
    <w:rsid w:val="0011578D"/>
  </w:style>
  <w:style w:type="table" w:styleId="a3">
    <w:name w:val="Table Grid"/>
    <w:basedOn w:val="a1"/>
    <w:uiPriority w:val="59"/>
    <w:rsid w:val="0026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1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E7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2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E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63003E9E9546690482A041C003AB7E51DDE15A0E7172D0D5059459F01267C4719F7879140244A480B565A27C163E25281AA020E59E8D7B4m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2022-02-11T06:30:00Z</cp:lastPrinted>
  <dcterms:created xsi:type="dcterms:W3CDTF">2022-04-06T11:45:00Z</dcterms:created>
  <dcterms:modified xsi:type="dcterms:W3CDTF">2023-03-29T07:21:00Z</dcterms:modified>
</cp:coreProperties>
</file>